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34" w:rsidRDefault="00883734">
      <w:pPr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  <w:bookmarkStart w:id="0" w:name="_GoBack"/>
      <w:bookmarkEnd w:id="0"/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公開講演会</w:t>
      </w:r>
    </w:p>
    <w:p w:rsidR="00883734" w:rsidRDefault="00883734">
      <w:pPr>
        <w:spacing w:line="640" w:lineRule="exact"/>
        <w:jc w:val="center"/>
        <w:rPr>
          <w:rFonts w:ascii="HGP創英角ﾎﾟｯﾌﾟ体" w:eastAsia="HGP創英角ﾎﾟｯﾌﾟ体" w:hAnsi="Arial" w:cstheme="minorBidi"/>
          <w:color w:val="0000FF"/>
          <w:sz w:val="56"/>
          <w:szCs w:val="56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56"/>
          <w:szCs w:val="56"/>
        </w:rPr>
        <w:t>「教員養成をめぐる諸問題</w:t>
      </w:r>
    </w:p>
    <w:p w:rsidR="00883734" w:rsidRDefault="00883734">
      <w:pPr>
        <w:spacing w:line="640" w:lineRule="exact"/>
        <w:jc w:val="center"/>
        <w:rPr>
          <w:rFonts w:ascii="HGP創英角ﾎﾟｯﾌﾟ体" w:eastAsia="HGP創英角ﾎﾟｯﾌﾟ体" w:hAnsi="Arial" w:cstheme="minorBidi"/>
          <w:color w:val="0000FF"/>
          <w:sz w:val="44"/>
          <w:szCs w:val="44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w w:val="200"/>
          <w:sz w:val="56"/>
          <w:szCs w:val="56"/>
        </w:rPr>
        <w:t>－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56"/>
          <w:szCs w:val="56"/>
        </w:rPr>
        <w:t>フランスの場合</w:t>
      </w:r>
      <w:r>
        <w:rPr>
          <w:rFonts w:ascii="HGP創英角ﾎﾟｯﾌﾟ体" w:eastAsia="HGP創英角ﾎﾟｯﾌﾟ体" w:hAnsi="Arial" w:cs="HGP創英角ﾎﾟｯﾌﾟ体" w:hint="eastAsia"/>
          <w:color w:val="0000FF"/>
          <w:w w:val="200"/>
          <w:sz w:val="56"/>
          <w:szCs w:val="56"/>
        </w:rPr>
        <w:t>－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56"/>
          <w:szCs w:val="56"/>
        </w:rPr>
        <w:t>」</w:t>
      </w:r>
    </w:p>
    <w:p w:rsidR="00883734" w:rsidRDefault="00883734">
      <w:pPr>
        <w:spacing w:line="520" w:lineRule="exact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</w:p>
    <w:p w:rsidR="00883734" w:rsidRDefault="00883734">
      <w:pPr>
        <w:spacing w:line="520" w:lineRule="exact"/>
        <w:jc w:val="center"/>
        <w:rPr>
          <w:rFonts w:ascii="HGP創英角ﾎﾟｯﾌﾟ体" w:eastAsia="HGP創英角ﾎﾟｯﾌﾟ体" w:hAnsi="Arial" w:cstheme="minorBidi"/>
          <w:color w:val="0000FF"/>
          <w:sz w:val="48"/>
          <w:szCs w:val="48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48"/>
          <w:szCs w:val="48"/>
        </w:rPr>
        <w:t>講演者：ジャン＝リュック・ギシェ氏</w:t>
      </w:r>
    </w:p>
    <w:p w:rsidR="00883734" w:rsidRDefault="00883734">
      <w:pPr>
        <w:jc w:val="center"/>
        <w:rPr>
          <w:rFonts w:ascii="HGP創英角ﾎﾟｯﾌﾟ体" w:eastAsia="HGP創英角ﾎﾟｯﾌﾟ体" w:hAnsi="Arial" w:cstheme="minorBidi"/>
          <w:color w:val="0000FF"/>
          <w:sz w:val="36"/>
          <w:szCs w:val="36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6"/>
          <w:szCs w:val="36"/>
        </w:rPr>
        <w:t>（ピカルディー大学付設教職大学院研究科長）</w:t>
      </w:r>
    </w:p>
    <w:p w:rsidR="00883734" w:rsidRDefault="006F057A">
      <w:pPr>
        <w:jc w:val="center"/>
        <w:rPr>
          <w:rFonts w:ascii="HGP創英角ﾎﾟｯﾌﾟ体" w:eastAsia="HGP創英角ﾎﾟｯﾌﾟ体" w:hAnsi="Arial" w:cstheme="minorBidi"/>
          <w:color w:val="0000FF"/>
          <w:sz w:val="40"/>
          <w:szCs w:val="40"/>
        </w:rPr>
      </w:pPr>
      <w:r>
        <w:rPr>
          <w:rFonts w:ascii="HGP創英角ﾎﾟｯﾌﾟ体" w:eastAsia="HGP創英角ﾎﾟｯﾌﾟ体" w:hAnsi="Arial" w:cstheme="minorBidi"/>
          <w:noProof/>
          <w:color w:val="0000FF"/>
          <w:sz w:val="40"/>
          <w:szCs w:val="40"/>
        </w:rPr>
        <w:drawing>
          <wp:inline distT="0" distB="0" distL="0" distR="0">
            <wp:extent cx="1323975" cy="168592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734" w:rsidRDefault="00883734">
      <w:pPr>
        <w:spacing w:line="440" w:lineRule="exact"/>
        <w:ind w:firstLineChars="600" w:firstLine="1920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</w:p>
    <w:p w:rsidR="00883734" w:rsidRDefault="00883734">
      <w:pPr>
        <w:spacing w:line="440" w:lineRule="exact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  <w:lang w:eastAsia="zh-TW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  <w:lang w:eastAsia="zh-TW"/>
        </w:rPr>
        <w:t xml:space="preserve">　日</w:t>
      </w:r>
      <w:r>
        <w:rPr>
          <w:rFonts w:ascii="HGP創英角ﾎﾟｯﾌﾟ体" w:eastAsia="HGP創英角ﾎﾟｯﾌﾟ体" w:hAnsi="Arial" w:cs="HGP創英角ﾎﾟｯﾌﾟ体"/>
          <w:color w:val="0000FF"/>
          <w:sz w:val="32"/>
          <w:szCs w:val="32"/>
          <w:lang w:eastAsia="zh-TW"/>
        </w:rPr>
        <w:t xml:space="preserve"> 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  <w:lang w:eastAsia="zh-TW"/>
        </w:rPr>
        <w:t>時：２０１５年１２月１２日（土）１３時～１６時</w:t>
      </w:r>
    </w:p>
    <w:p w:rsidR="00883734" w:rsidRDefault="00883734">
      <w:pPr>
        <w:spacing w:line="440" w:lineRule="exact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  <w:lang w:eastAsia="zh-TW"/>
        </w:rPr>
      </w:pPr>
    </w:p>
    <w:p w:rsidR="00883734" w:rsidRDefault="00883734">
      <w:pPr>
        <w:spacing w:line="440" w:lineRule="exact"/>
        <w:ind w:firstLineChars="200" w:firstLine="640"/>
        <w:rPr>
          <w:rFonts w:ascii="HGP創英角ﾎﾟｯﾌﾟ体" w:eastAsia="HGP創英角ﾎﾟｯﾌﾟ体" w:hAnsi="Arial" w:cstheme="minorBidi"/>
          <w:color w:val="0000FF"/>
          <w:sz w:val="32"/>
          <w:szCs w:val="32"/>
          <w:lang w:eastAsia="zh-TW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  <w:lang w:eastAsia="zh-TW"/>
        </w:rPr>
        <w:t>場</w:t>
      </w:r>
      <w:r>
        <w:rPr>
          <w:rFonts w:ascii="HGP創英角ﾎﾟｯﾌﾟ体" w:eastAsia="HGP創英角ﾎﾟｯﾌﾟ体" w:hAnsi="Arial" w:cs="HGP創英角ﾎﾟｯﾌﾟ体"/>
          <w:color w:val="0000FF"/>
          <w:sz w:val="32"/>
          <w:szCs w:val="32"/>
          <w:lang w:eastAsia="zh-TW"/>
        </w:rPr>
        <w:t xml:space="preserve">  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  <w:lang w:eastAsia="zh-TW"/>
        </w:rPr>
        <w:t>所　：早稲田大学国際会議場第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三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  <w:lang w:eastAsia="zh-TW"/>
        </w:rPr>
        <w:t>会議室</w:t>
      </w:r>
    </w:p>
    <w:p w:rsidR="00883734" w:rsidRDefault="00883734">
      <w:pPr>
        <w:spacing w:line="440" w:lineRule="exact"/>
        <w:ind w:leftChars="100" w:left="210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（中央図書館のある建物の１階入り口から入り、</w:t>
      </w:r>
    </w:p>
    <w:p w:rsidR="00883734" w:rsidRDefault="00883734">
      <w:pPr>
        <w:spacing w:line="440" w:lineRule="exact"/>
        <w:ind w:leftChars="100" w:left="210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右手のエレベーターで３階）</w:t>
      </w:r>
    </w:p>
    <w:p w:rsidR="00883734" w:rsidRDefault="00883734">
      <w:pPr>
        <w:spacing w:line="440" w:lineRule="exact"/>
        <w:ind w:leftChars="100" w:left="210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</w:p>
    <w:p w:rsidR="00883734" w:rsidRDefault="00883734">
      <w:pPr>
        <w:spacing w:line="440" w:lineRule="exact"/>
        <w:ind w:leftChars="100" w:left="210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司会・通訳：坂</w:t>
      </w:r>
      <w:r>
        <w:rPr>
          <w:rFonts w:ascii="HGP創英角ﾎﾟｯﾌﾟ体" w:eastAsia="HGP創英角ﾎﾟｯﾌﾟ体" w:hAnsi="Arial" w:cs="HGP創英角ﾎﾟｯﾌﾟ体"/>
          <w:color w:val="0000FF"/>
          <w:sz w:val="32"/>
          <w:szCs w:val="32"/>
        </w:rPr>
        <w:t xml:space="preserve"> 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倉</w:t>
      </w:r>
      <w:r>
        <w:rPr>
          <w:rFonts w:ascii="HGP創英角ﾎﾟｯﾌﾟ体" w:eastAsia="HGP創英角ﾎﾟｯﾌﾟ体" w:hAnsi="Arial" w:cs="HGP創英角ﾎﾟｯﾌﾟ体"/>
          <w:color w:val="0000FF"/>
          <w:sz w:val="32"/>
          <w:szCs w:val="32"/>
        </w:rPr>
        <w:t xml:space="preserve"> 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裕</w:t>
      </w:r>
      <w:r>
        <w:rPr>
          <w:rFonts w:ascii="HGP創英角ﾎﾟｯﾌﾟ体" w:eastAsia="HGP創英角ﾎﾟｯﾌﾟ体" w:hAnsi="Arial" w:cs="HGP創英角ﾎﾟｯﾌﾟ体"/>
          <w:color w:val="0000FF"/>
          <w:sz w:val="32"/>
          <w:szCs w:val="32"/>
        </w:rPr>
        <w:t xml:space="preserve"> 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治</w:t>
      </w:r>
      <w:r>
        <w:rPr>
          <w:rFonts w:ascii="HGP創英角ﾎﾟｯﾌﾟ体" w:eastAsia="HGP創英角ﾎﾟｯﾌﾟ体" w:hAnsi="Arial" w:cs="HGP創英角ﾎﾟｯﾌﾟ体"/>
          <w:color w:val="0000FF"/>
          <w:sz w:val="32"/>
          <w:szCs w:val="32"/>
        </w:rPr>
        <w:t xml:space="preserve"> (</w:t>
      </w: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早稲田大学</w:t>
      </w:r>
      <w:r>
        <w:rPr>
          <w:rFonts w:ascii="HGP創英角ﾎﾟｯﾌﾟ体" w:eastAsia="HGP創英角ﾎﾟｯﾌﾟ体" w:hAnsi="Arial" w:cs="HGP創英角ﾎﾟｯﾌﾟ体"/>
          <w:color w:val="0000FF"/>
          <w:sz w:val="32"/>
          <w:szCs w:val="32"/>
        </w:rPr>
        <w:t>)</w:t>
      </w:r>
    </w:p>
    <w:p w:rsidR="00883734" w:rsidRDefault="00883734">
      <w:pPr>
        <w:spacing w:line="440" w:lineRule="exact"/>
        <w:ind w:leftChars="100" w:left="210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  <w:lang w:val="fr-CA"/>
        </w:rPr>
      </w:pPr>
    </w:p>
    <w:p w:rsidR="00883734" w:rsidRDefault="00883734">
      <w:pPr>
        <w:spacing w:line="440" w:lineRule="exact"/>
        <w:jc w:val="center"/>
        <w:rPr>
          <w:rFonts w:ascii="HGP創英角ﾎﾟｯﾌﾟ体" w:eastAsia="HGP創英角ﾎﾟｯﾌﾟ体" w:hAnsi="Times New Roman" w:cstheme="minorBidi"/>
          <w:color w:val="0000FF"/>
          <w:sz w:val="32"/>
          <w:szCs w:val="32"/>
          <w:lang w:val="fr-CA"/>
        </w:rPr>
      </w:pPr>
      <w:r>
        <w:rPr>
          <w:rFonts w:ascii="HGP創英角ﾎﾟｯﾌﾟ体" w:eastAsia="HGP創英角ﾎﾟｯﾌﾟ体" w:cs="HGP創英角ﾎﾟｯﾌﾟ体" w:hint="eastAsia"/>
          <w:color w:val="0000FF"/>
          <w:sz w:val="32"/>
          <w:szCs w:val="32"/>
          <w:lang w:val="fr-CA"/>
        </w:rPr>
        <w:t>使用言語：フランス語（通訳つき）</w:t>
      </w:r>
    </w:p>
    <w:p w:rsidR="00883734" w:rsidRDefault="00883734">
      <w:pPr>
        <w:spacing w:line="440" w:lineRule="exact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  <w:lang w:val="fr-CA"/>
        </w:rPr>
      </w:pPr>
    </w:p>
    <w:p w:rsidR="00883734" w:rsidRDefault="00883734">
      <w:pPr>
        <w:spacing w:line="440" w:lineRule="exact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入場無料、事前の申し込み不要</w:t>
      </w:r>
    </w:p>
    <w:p w:rsidR="00883734" w:rsidRDefault="00883734">
      <w:pPr>
        <w:spacing w:line="440" w:lineRule="exact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  <w:lang w:val="fr-CA"/>
        </w:rPr>
      </w:pPr>
    </w:p>
    <w:p w:rsidR="00883734" w:rsidRDefault="00883734">
      <w:pPr>
        <w:spacing w:line="440" w:lineRule="exact"/>
        <w:jc w:val="center"/>
        <w:rPr>
          <w:rFonts w:ascii="HGP創英角ﾎﾟｯﾌﾟ体" w:eastAsia="HGP創英角ﾎﾟｯﾌﾟ体" w:hAnsi="Arial" w:cstheme="minorBidi"/>
          <w:color w:val="0000FF"/>
          <w:sz w:val="32"/>
          <w:szCs w:val="32"/>
          <w:lang w:val="fr-FR"/>
        </w:rPr>
      </w:pPr>
      <w:r>
        <w:rPr>
          <w:rFonts w:ascii="HGP創英角ﾎﾟｯﾌﾟ体" w:eastAsia="HGP創英角ﾎﾟｯﾌﾟ体" w:hAnsi="Arial" w:cs="HGP創英角ﾎﾟｯﾌﾟ体" w:hint="eastAsia"/>
          <w:color w:val="0000FF"/>
          <w:sz w:val="32"/>
          <w:szCs w:val="32"/>
        </w:rPr>
        <w:t>共催：フランス教育学会、早稲田大学教育・総合科学学術院</w:t>
      </w:r>
    </w:p>
    <w:sectPr w:rsidR="00883734" w:rsidSect="008837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05A" w:rsidRDefault="0054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4005A" w:rsidRDefault="0054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05A" w:rsidRDefault="0054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4005A" w:rsidRDefault="005400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734"/>
    <w:rsid w:val="0054005A"/>
    <w:rsid w:val="006F057A"/>
    <w:rsid w:val="008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ABCECB6-3524-4DF8-AF2C-89F627D7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Century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公開講演会「フランスにおける大学改革の現状」</vt:lpstr>
    </vt:vector>
  </TitlesOfParts>
  <Company>jacques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公開講演会「フランスにおける大学改革の現状」</dc:title>
  <dc:subject/>
  <dc:creator>早稲田大学</dc:creator>
  <cp:keywords/>
  <dc:description/>
  <cp:lastModifiedBy>yasu</cp:lastModifiedBy>
  <cp:revision>2</cp:revision>
  <cp:lastPrinted>2015-09-18T08:08:00Z</cp:lastPrinted>
  <dcterms:created xsi:type="dcterms:W3CDTF">2015-11-20T03:57:00Z</dcterms:created>
  <dcterms:modified xsi:type="dcterms:W3CDTF">2015-11-20T03:57:00Z</dcterms:modified>
</cp:coreProperties>
</file>